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661" w:tblpY="346"/>
        <w:tblW w:w="0" w:type="auto"/>
        <w:tblLayout w:type="fixed"/>
        <w:tblLook w:val="0000" w:firstRow="0" w:lastRow="0" w:firstColumn="0" w:lastColumn="0" w:noHBand="0" w:noVBand="0"/>
      </w:tblPr>
      <w:tblGrid>
        <w:gridCol w:w="3726"/>
      </w:tblGrid>
      <w:tr w:rsidR="005336B0" w14:paraId="1AA8BC7B" w14:textId="77777777" w:rsidTr="004476A4">
        <w:trPr>
          <w:trHeight w:val="3175"/>
        </w:trPr>
        <w:tc>
          <w:tcPr>
            <w:tcW w:w="3726" w:type="dxa"/>
          </w:tcPr>
          <w:p w14:paraId="10830FEB" w14:textId="77777777" w:rsidR="005336B0" w:rsidRDefault="005336B0" w:rsidP="005336B0">
            <w:pPr>
              <w:jc w:val="center"/>
              <w:rPr>
                <w:rFonts w:ascii="CRO_Swiss-Normal" w:hAnsi="CRO_Swiss-Normal"/>
                <w:b/>
                <w:sz w:val="18"/>
              </w:rPr>
            </w:pPr>
            <w:r>
              <w:rPr>
                <w:rFonts w:ascii="CRO_Swiss-Normal" w:hAnsi="CRO_Swiss-Normal"/>
                <w:noProof/>
              </w:rPr>
              <w:drawing>
                <wp:inline distT="0" distB="0" distL="0" distR="0" wp14:anchorId="33606D2C" wp14:editId="15490D39">
                  <wp:extent cx="665480" cy="914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065648" w14:textId="77777777" w:rsidR="005336B0" w:rsidRDefault="005336B0" w:rsidP="005336B0">
            <w:pPr>
              <w:jc w:val="center"/>
              <w:rPr>
                <w:rFonts w:ascii="CRO_Swiss-Normal" w:hAnsi="CRO_Swiss-Normal"/>
                <w:b/>
                <w:sz w:val="4"/>
              </w:rPr>
            </w:pPr>
            <w:r>
              <w:rPr>
                <w:rFonts w:ascii="CRO_Swiss-Normal" w:hAnsi="CRO_Swiss-Normal"/>
                <w:b/>
                <w:sz w:val="18"/>
              </w:rPr>
              <w:t>REPUBLIKA HRVATSKA</w:t>
            </w:r>
          </w:p>
          <w:p w14:paraId="0128CC92" w14:textId="77777777" w:rsidR="005336B0" w:rsidRDefault="005336B0" w:rsidP="005336B0">
            <w:pPr>
              <w:jc w:val="center"/>
              <w:rPr>
                <w:rFonts w:ascii="CRO_Swiss-Normal" w:hAnsi="CRO_Swiss-Normal"/>
                <w:b/>
                <w:sz w:val="4"/>
              </w:rPr>
            </w:pPr>
          </w:p>
          <w:p w14:paraId="153CAA4C" w14:textId="77777777" w:rsidR="005336B0" w:rsidRDefault="005336B0" w:rsidP="005336B0">
            <w:pPr>
              <w:jc w:val="center"/>
              <w:rPr>
                <w:rFonts w:ascii="CRO_Swiss-Normal" w:hAnsi="CRO_Swiss-Normal"/>
                <w:b/>
                <w:sz w:val="18"/>
              </w:rPr>
            </w:pPr>
            <w:r>
              <w:rPr>
                <w:rFonts w:ascii="CRO_Swiss-Normal" w:hAnsi="CRO_Swiss-Normal"/>
                <w:b/>
                <w:sz w:val="18"/>
              </w:rPr>
              <w:t>KRAPINSKO - ZAGORSKA ŽUPANIJA</w:t>
            </w:r>
          </w:p>
          <w:p w14:paraId="535DF45C" w14:textId="77777777" w:rsidR="005336B0" w:rsidRDefault="005336B0" w:rsidP="005336B0">
            <w:pPr>
              <w:jc w:val="center"/>
              <w:rPr>
                <w:rFonts w:ascii="CRO_Swiss-Normal" w:hAnsi="CRO_Swiss-Normal"/>
                <w:b/>
                <w:sz w:val="4"/>
              </w:rPr>
            </w:pPr>
          </w:p>
          <w:p w14:paraId="56744F17" w14:textId="77777777" w:rsidR="005336B0" w:rsidRDefault="005336B0" w:rsidP="005336B0">
            <w:pPr>
              <w:jc w:val="center"/>
              <w:rPr>
                <w:rFonts w:ascii="CRO_Swiss-Normal" w:hAnsi="CRO_Swiss-Normal"/>
                <w:sz w:val="18"/>
              </w:rPr>
            </w:pPr>
            <w:r>
              <w:rPr>
                <w:rFonts w:ascii="CRO_Swiss-Normal" w:hAnsi="CRO_Swiss-Normal"/>
                <w:sz w:val="18"/>
              </w:rPr>
              <w:t>O P Ć I N A   N O V I   G O L U B O V E C</w:t>
            </w:r>
          </w:p>
          <w:p w14:paraId="470B0976" w14:textId="77777777" w:rsidR="005336B0" w:rsidRPr="00010EA7" w:rsidRDefault="005336B0" w:rsidP="005336B0">
            <w:pPr>
              <w:pStyle w:val="Naslov7"/>
              <w:rPr>
                <w:bCs/>
                <w:sz w:val="22"/>
                <w:szCs w:val="22"/>
              </w:rPr>
            </w:pPr>
            <w:proofErr w:type="spellStart"/>
            <w:r w:rsidRPr="00010EA7">
              <w:rPr>
                <w:bCs/>
                <w:sz w:val="22"/>
                <w:szCs w:val="22"/>
              </w:rPr>
              <w:t>Načelnik</w:t>
            </w:r>
            <w:proofErr w:type="spellEnd"/>
            <w:r w:rsidRPr="00010EA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10EA7">
              <w:rPr>
                <w:bCs/>
                <w:sz w:val="22"/>
                <w:szCs w:val="22"/>
              </w:rPr>
              <w:t>općine</w:t>
            </w:r>
            <w:proofErr w:type="spellEnd"/>
            <w:r w:rsidRPr="00010EA7">
              <w:rPr>
                <w:bCs/>
                <w:sz w:val="22"/>
                <w:szCs w:val="22"/>
              </w:rPr>
              <w:t xml:space="preserve"> </w:t>
            </w:r>
          </w:p>
          <w:p w14:paraId="0D76C11F" w14:textId="77777777" w:rsidR="005336B0" w:rsidRPr="00010EA7" w:rsidRDefault="005336B0" w:rsidP="005336B0">
            <w:pPr>
              <w:jc w:val="center"/>
              <w:rPr>
                <w:rFonts w:ascii="CRO_Swiss-Normal" w:hAnsi="CRO_Swiss-Normal"/>
                <w:b/>
                <w:sz w:val="16"/>
              </w:rPr>
            </w:pPr>
            <w:r w:rsidRPr="00010EA7">
              <w:rPr>
                <w:rFonts w:ascii="CRO_Swiss-Normal" w:hAnsi="CRO_Swiss-Normal"/>
                <w:b/>
                <w:sz w:val="16"/>
              </w:rPr>
              <w:t>Novi Golubovec 35, 49 255 Novi Golubovec</w:t>
            </w:r>
          </w:p>
          <w:p w14:paraId="1FDB8028" w14:textId="77777777" w:rsidR="005336B0" w:rsidRPr="00010EA7" w:rsidRDefault="005336B0" w:rsidP="005336B0">
            <w:pPr>
              <w:jc w:val="center"/>
              <w:rPr>
                <w:rFonts w:ascii="CRO_Swiss-Normal" w:hAnsi="CRO_Swiss-Normal"/>
                <w:b/>
                <w:sz w:val="16"/>
              </w:rPr>
            </w:pPr>
            <w:proofErr w:type="spellStart"/>
            <w:r w:rsidRPr="00010EA7">
              <w:rPr>
                <w:rFonts w:ascii="CRO_Swiss-Normal" w:hAnsi="CRO_Swiss-Normal"/>
                <w:b/>
                <w:sz w:val="16"/>
              </w:rPr>
              <w:t>tel</w:t>
            </w:r>
            <w:proofErr w:type="spellEnd"/>
            <w:r w:rsidRPr="00010EA7">
              <w:rPr>
                <w:rFonts w:ascii="CRO_Swiss-Normal" w:hAnsi="CRO_Swiss-Normal"/>
                <w:b/>
                <w:sz w:val="16"/>
              </w:rPr>
              <w:t>/fax: 049/412-648</w:t>
            </w:r>
          </w:p>
          <w:p w14:paraId="42D0335B" w14:textId="77777777" w:rsidR="005336B0" w:rsidRPr="00010EA7" w:rsidRDefault="005336B0" w:rsidP="005336B0">
            <w:pPr>
              <w:jc w:val="center"/>
              <w:rPr>
                <w:rFonts w:ascii="CRO_Swiss-Normal" w:hAnsi="CRO_Swiss-Normal"/>
                <w:b/>
                <w:sz w:val="16"/>
              </w:rPr>
            </w:pPr>
            <w:r w:rsidRPr="00010EA7">
              <w:rPr>
                <w:rFonts w:ascii="CRO_Swiss-Normal" w:hAnsi="CRO_Swiss-Normal"/>
                <w:b/>
                <w:sz w:val="16"/>
              </w:rPr>
              <w:t>OIB: 61688552243</w:t>
            </w:r>
          </w:p>
          <w:p w14:paraId="484F0612" w14:textId="77777777" w:rsidR="005336B0" w:rsidRDefault="005336B0" w:rsidP="005336B0">
            <w:pPr>
              <w:jc w:val="center"/>
              <w:rPr>
                <w:rFonts w:ascii="CRO_Swiss-Normal" w:hAnsi="CRO_Swiss-Normal"/>
                <w:sz w:val="18"/>
              </w:rPr>
            </w:pPr>
            <w:r w:rsidRPr="00010EA7">
              <w:rPr>
                <w:rFonts w:ascii="CRO_Swiss-Normal" w:hAnsi="CRO_Swiss-Normal"/>
                <w:b/>
                <w:sz w:val="16"/>
              </w:rPr>
              <w:t>e-mail: opcina-novi-golubovec@kr.t-com.hr</w:t>
            </w:r>
          </w:p>
        </w:tc>
      </w:tr>
      <w:tr w:rsidR="005336B0" w14:paraId="58FB14F9" w14:textId="77777777" w:rsidTr="004476A4">
        <w:trPr>
          <w:trHeight w:val="287"/>
        </w:trPr>
        <w:tc>
          <w:tcPr>
            <w:tcW w:w="3726" w:type="dxa"/>
          </w:tcPr>
          <w:p w14:paraId="5653694A" w14:textId="77777777" w:rsidR="005336B0" w:rsidRPr="004476A4" w:rsidRDefault="005336B0" w:rsidP="005336B0">
            <w:pPr>
              <w:rPr>
                <w:rFonts w:ascii="CRO_Swiss-Normal" w:hAnsi="CRO_Swiss-Normal"/>
                <w:sz w:val="8"/>
                <w:szCs w:val="8"/>
              </w:rPr>
            </w:pPr>
          </w:p>
        </w:tc>
      </w:tr>
    </w:tbl>
    <w:p w14:paraId="215AE144" w14:textId="77777777" w:rsidR="005336B0" w:rsidRDefault="005336B0" w:rsidP="00567F08">
      <w:pPr>
        <w:jc w:val="both"/>
        <w:rPr>
          <w:sz w:val="22"/>
          <w:szCs w:val="22"/>
        </w:rPr>
      </w:pPr>
    </w:p>
    <w:p w14:paraId="303F3700" w14:textId="77777777" w:rsidR="005336B0" w:rsidRDefault="005336B0" w:rsidP="00567F08">
      <w:pPr>
        <w:jc w:val="both"/>
        <w:rPr>
          <w:sz w:val="22"/>
          <w:szCs w:val="22"/>
        </w:rPr>
      </w:pPr>
    </w:p>
    <w:p w14:paraId="6B8AA1F3" w14:textId="77777777" w:rsidR="005336B0" w:rsidRDefault="005336B0" w:rsidP="00567F08">
      <w:pPr>
        <w:jc w:val="both"/>
        <w:rPr>
          <w:sz w:val="22"/>
          <w:szCs w:val="22"/>
        </w:rPr>
      </w:pPr>
    </w:p>
    <w:p w14:paraId="380E7C3E" w14:textId="77777777" w:rsidR="005336B0" w:rsidRDefault="005336B0" w:rsidP="00567F08">
      <w:pPr>
        <w:jc w:val="both"/>
        <w:rPr>
          <w:sz w:val="22"/>
          <w:szCs w:val="22"/>
        </w:rPr>
      </w:pPr>
    </w:p>
    <w:p w14:paraId="752F8888" w14:textId="77777777" w:rsidR="005336B0" w:rsidRDefault="005336B0" w:rsidP="00567F08">
      <w:pPr>
        <w:jc w:val="both"/>
        <w:rPr>
          <w:sz w:val="22"/>
          <w:szCs w:val="22"/>
        </w:rPr>
      </w:pPr>
    </w:p>
    <w:p w14:paraId="79F4738E" w14:textId="77777777" w:rsidR="005336B0" w:rsidRDefault="005336B0" w:rsidP="00567F08">
      <w:pPr>
        <w:jc w:val="both"/>
        <w:rPr>
          <w:sz w:val="22"/>
          <w:szCs w:val="22"/>
        </w:rPr>
      </w:pPr>
    </w:p>
    <w:p w14:paraId="120CE395" w14:textId="77777777" w:rsidR="005336B0" w:rsidRDefault="005336B0" w:rsidP="00567F08">
      <w:pPr>
        <w:jc w:val="both"/>
        <w:rPr>
          <w:sz w:val="22"/>
          <w:szCs w:val="22"/>
        </w:rPr>
      </w:pPr>
    </w:p>
    <w:p w14:paraId="363DF640" w14:textId="77777777" w:rsidR="005336B0" w:rsidRDefault="005336B0" w:rsidP="00567F08">
      <w:pPr>
        <w:jc w:val="both"/>
        <w:rPr>
          <w:sz w:val="22"/>
          <w:szCs w:val="22"/>
        </w:rPr>
      </w:pPr>
    </w:p>
    <w:p w14:paraId="632847BD" w14:textId="77777777" w:rsidR="004476A4" w:rsidRDefault="004476A4" w:rsidP="00567F08">
      <w:pPr>
        <w:jc w:val="both"/>
        <w:rPr>
          <w:sz w:val="22"/>
          <w:szCs w:val="22"/>
        </w:rPr>
      </w:pPr>
    </w:p>
    <w:p w14:paraId="2A81834E" w14:textId="77777777" w:rsidR="004476A4" w:rsidRDefault="004476A4" w:rsidP="00567F08">
      <w:pPr>
        <w:jc w:val="both"/>
        <w:rPr>
          <w:sz w:val="22"/>
          <w:szCs w:val="22"/>
        </w:rPr>
      </w:pPr>
    </w:p>
    <w:p w14:paraId="7431F35D" w14:textId="1B5517DF" w:rsidR="00567F08" w:rsidRPr="00567F08" w:rsidRDefault="007E27F1" w:rsidP="00567F08">
      <w:pPr>
        <w:jc w:val="both"/>
        <w:rPr>
          <w:sz w:val="22"/>
          <w:szCs w:val="22"/>
        </w:rPr>
      </w:pPr>
      <w:r>
        <w:rPr>
          <w:sz w:val="22"/>
          <w:szCs w:val="22"/>
        </w:rPr>
        <w:t>KLASA:</w:t>
      </w:r>
      <w:r w:rsidR="0060010E">
        <w:rPr>
          <w:b/>
          <w:sz w:val="22"/>
          <w:szCs w:val="22"/>
        </w:rPr>
        <w:t>550-01</w:t>
      </w:r>
      <w:r w:rsidR="00802BA8">
        <w:rPr>
          <w:b/>
          <w:sz w:val="22"/>
          <w:szCs w:val="22"/>
        </w:rPr>
        <w:t>/2</w:t>
      </w:r>
      <w:r w:rsidR="0060010E">
        <w:rPr>
          <w:b/>
          <w:sz w:val="22"/>
          <w:szCs w:val="22"/>
        </w:rPr>
        <w:t>5</w:t>
      </w:r>
      <w:r w:rsidR="001B6510" w:rsidRPr="00010EA7">
        <w:rPr>
          <w:b/>
          <w:sz w:val="22"/>
          <w:szCs w:val="22"/>
        </w:rPr>
        <w:t>-01/</w:t>
      </w:r>
      <w:r w:rsidR="0060010E">
        <w:rPr>
          <w:b/>
          <w:sz w:val="22"/>
          <w:szCs w:val="22"/>
        </w:rPr>
        <w:t>04</w:t>
      </w:r>
    </w:p>
    <w:p w14:paraId="3B523B2F" w14:textId="5E958D80" w:rsidR="00567F08" w:rsidRPr="00567F08" w:rsidRDefault="007E27F1" w:rsidP="00567F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URBROJ: </w:t>
      </w:r>
      <w:r w:rsidR="00577ADC" w:rsidRPr="00010EA7">
        <w:rPr>
          <w:b/>
          <w:sz w:val="22"/>
          <w:szCs w:val="22"/>
        </w:rPr>
        <w:t>2</w:t>
      </w:r>
      <w:r w:rsidR="000F0B46">
        <w:rPr>
          <w:b/>
          <w:sz w:val="22"/>
          <w:szCs w:val="22"/>
        </w:rPr>
        <w:t>140-24</w:t>
      </w:r>
      <w:r w:rsidR="00802BA8">
        <w:rPr>
          <w:b/>
          <w:sz w:val="22"/>
          <w:szCs w:val="22"/>
        </w:rPr>
        <w:t>-</w:t>
      </w:r>
      <w:r w:rsidR="005336B0">
        <w:rPr>
          <w:b/>
          <w:sz w:val="22"/>
          <w:szCs w:val="22"/>
        </w:rPr>
        <w:t>01-2</w:t>
      </w:r>
      <w:r w:rsidR="0060010E">
        <w:rPr>
          <w:b/>
          <w:sz w:val="22"/>
          <w:szCs w:val="22"/>
        </w:rPr>
        <w:t>5</w:t>
      </w:r>
      <w:r w:rsidR="00B15B41" w:rsidRPr="00010EA7">
        <w:rPr>
          <w:b/>
          <w:sz w:val="22"/>
          <w:szCs w:val="22"/>
        </w:rPr>
        <w:t>-</w:t>
      </w:r>
      <w:r w:rsidR="0060010E">
        <w:rPr>
          <w:b/>
          <w:sz w:val="22"/>
          <w:szCs w:val="22"/>
        </w:rPr>
        <w:t>1</w:t>
      </w:r>
    </w:p>
    <w:p w14:paraId="5CB5526A" w14:textId="77E45A6F" w:rsidR="00567F08" w:rsidRPr="00567F08" w:rsidRDefault="00261F0E" w:rsidP="00567F0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Novi Golubovec, </w:t>
      </w:r>
      <w:r w:rsidR="005336B0">
        <w:rPr>
          <w:b/>
          <w:sz w:val="22"/>
          <w:szCs w:val="22"/>
        </w:rPr>
        <w:t>0</w:t>
      </w:r>
      <w:r w:rsidR="00716C36">
        <w:rPr>
          <w:b/>
          <w:sz w:val="22"/>
          <w:szCs w:val="22"/>
        </w:rPr>
        <w:t>2</w:t>
      </w:r>
      <w:r w:rsidR="00010EA7">
        <w:rPr>
          <w:b/>
          <w:sz w:val="22"/>
          <w:szCs w:val="22"/>
        </w:rPr>
        <w:t>.</w:t>
      </w:r>
      <w:r w:rsidR="00F56FC3">
        <w:rPr>
          <w:b/>
          <w:sz w:val="22"/>
          <w:szCs w:val="22"/>
        </w:rPr>
        <w:t xml:space="preserve"> </w:t>
      </w:r>
      <w:r w:rsidR="00F57EE9">
        <w:rPr>
          <w:b/>
          <w:sz w:val="22"/>
          <w:szCs w:val="22"/>
        </w:rPr>
        <w:t>12</w:t>
      </w:r>
      <w:r w:rsidR="00802BA8">
        <w:rPr>
          <w:b/>
          <w:sz w:val="22"/>
          <w:szCs w:val="22"/>
        </w:rPr>
        <w:t>.</w:t>
      </w:r>
      <w:r w:rsidR="00010EA7">
        <w:rPr>
          <w:b/>
          <w:sz w:val="22"/>
          <w:szCs w:val="22"/>
        </w:rPr>
        <w:t xml:space="preserve"> </w:t>
      </w:r>
      <w:r w:rsidR="00802BA8">
        <w:rPr>
          <w:b/>
          <w:sz w:val="22"/>
          <w:szCs w:val="22"/>
        </w:rPr>
        <w:t>202</w:t>
      </w:r>
      <w:r w:rsidR="00CA0E20">
        <w:rPr>
          <w:b/>
          <w:sz w:val="22"/>
          <w:szCs w:val="22"/>
        </w:rPr>
        <w:t>5</w:t>
      </w:r>
      <w:r w:rsidR="00ED0EA9">
        <w:rPr>
          <w:b/>
          <w:sz w:val="22"/>
          <w:szCs w:val="22"/>
        </w:rPr>
        <w:t>.</w:t>
      </w:r>
      <w:r w:rsidR="00567F08" w:rsidRPr="00567F08">
        <w:rPr>
          <w:b/>
          <w:sz w:val="22"/>
          <w:szCs w:val="22"/>
        </w:rPr>
        <w:t xml:space="preserve"> god</w:t>
      </w:r>
      <w:r w:rsidR="00870E8B">
        <w:rPr>
          <w:b/>
          <w:sz w:val="22"/>
          <w:szCs w:val="22"/>
        </w:rPr>
        <w:t>ine</w:t>
      </w:r>
    </w:p>
    <w:p w14:paraId="2E8E6C92" w14:textId="77777777" w:rsidR="004476A4" w:rsidRPr="004476A4" w:rsidRDefault="004476A4" w:rsidP="005336B0">
      <w:pPr>
        <w:suppressAutoHyphens/>
        <w:spacing w:line="360" w:lineRule="auto"/>
        <w:ind w:firstLine="708"/>
        <w:jc w:val="both"/>
        <w:rPr>
          <w:rFonts w:eastAsia="Lucida Sans Unicode"/>
          <w:kern w:val="2"/>
          <w:sz w:val="8"/>
          <w:szCs w:val="8"/>
          <w:lang w:eastAsia="ar-SA"/>
        </w:rPr>
      </w:pPr>
    </w:p>
    <w:p w14:paraId="22D0235C" w14:textId="5A74521B" w:rsidR="002776D0" w:rsidRPr="005336B0" w:rsidRDefault="004B2D98" w:rsidP="005336B0">
      <w:pPr>
        <w:suppressAutoHyphens/>
        <w:spacing w:line="360" w:lineRule="auto"/>
        <w:ind w:firstLine="708"/>
        <w:jc w:val="both"/>
        <w:rPr>
          <w:rFonts w:eastAsia="Lucida Sans Unicode"/>
          <w:kern w:val="2"/>
          <w:sz w:val="22"/>
          <w:szCs w:val="22"/>
          <w:lang w:eastAsia="ar-SA"/>
        </w:rPr>
      </w:pPr>
      <w:r w:rsidRPr="00567F08">
        <w:rPr>
          <w:rFonts w:eastAsia="Lucida Sans Unicode"/>
          <w:kern w:val="2"/>
          <w:sz w:val="22"/>
          <w:szCs w:val="22"/>
          <w:lang w:eastAsia="ar-SA"/>
        </w:rPr>
        <w:t>Na temelju članka</w:t>
      </w:r>
      <w:r>
        <w:rPr>
          <w:rFonts w:eastAsia="Lucida Sans Unicode"/>
          <w:kern w:val="2"/>
          <w:sz w:val="22"/>
          <w:szCs w:val="22"/>
          <w:lang w:eastAsia="ar-SA"/>
        </w:rPr>
        <w:t xml:space="preserve"> 46. </w:t>
      </w:r>
      <w:r w:rsidRPr="00567F08">
        <w:rPr>
          <w:rFonts w:eastAsia="Lucida Sans Unicode"/>
          <w:kern w:val="2"/>
          <w:sz w:val="22"/>
          <w:szCs w:val="22"/>
          <w:lang w:eastAsia="ar-SA"/>
        </w:rPr>
        <w:t xml:space="preserve">Statuta Općine Novi Golubovec (“Službeni glasnik Krapinsko-zagorske županije” broj </w:t>
      </w:r>
      <w:r w:rsidR="000F0B46">
        <w:rPr>
          <w:rFonts w:eastAsia="Lucida Sans Unicode"/>
          <w:kern w:val="2"/>
          <w:sz w:val="22"/>
          <w:szCs w:val="22"/>
          <w:lang w:eastAsia="ar-SA"/>
        </w:rPr>
        <w:t>20/21</w:t>
      </w:r>
      <w:r w:rsidRPr="00567F08">
        <w:rPr>
          <w:rFonts w:eastAsia="Lucida Sans Unicode"/>
          <w:kern w:val="2"/>
          <w:sz w:val="22"/>
          <w:szCs w:val="22"/>
          <w:lang w:eastAsia="ar-SA"/>
        </w:rPr>
        <w:t>), Općinski načeln</w:t>
      </w:r>
      <w:r w:rsidR="00261F0E">
        <w:rPr>
          <w:rFonts w:eastAsia="Lucida Sans Unicode"/>
          <w:kern w:val="2"/>
          <w:sz w:val="22"/>
          <w:szCs w:val="22"/>
          <w:lang w:eastAsia="ar-SA"/>
        </w:rPr>
        <w:t xml:space="preserve">ik Općine Novi Golubovec dana </w:t>
      </w:r>
      <w:r w:rsidR="009E32F2">
        <w:rPr>
          <w:rFonts w:eastAsia="Lucida Sans Unicode"/>
          <w:kern w:val="2"/>
          <w:sz w:val="22"/>
          <w:szCs w:val="22"/>
          <w:lang w:eastAsia="ar-SA"/>
        </w:rPr>
        <w:t>0</w:t>
      </w:r>
      <w:r w:rsidR="00716C36">
        <w:rPr>
          <w:rFonts w:eastAsia="Lucida Sans Unicode"/>
          <w:kern w:val="2"/>
          <w:sz w:val="22"/>
          <w:szCs w:val="22"/>
          <w:lang w:eastAsia="ar-SA"/>
        </w:rPr>
        <w:t>2</w:t>
      </w:r>
      <w:r w:rsidR="00010EA7">
        <w:rPr>
          <w:rFonts w:eastAsia="Lucida Sans Unicode"/>
          <w:kern w:val="2"/>
          <w:sz w:val="22"/>
          <w:szCs w:val="22"/>
          <w:lang w:eastAsia="ar-SA"/>
        </w:rPr>
        <w:t>.</w:t>
      </w:r>
      <w:r w:rsidR="00F57EE9">
        <w:rPr>
          <w:rFonts w:eastAsia="Lucida Sans Unicode"/>
          <w:kern w:val="2"/>
          <w:sz w:val="22"/>
          <w:szCs w:val="22"/>
          <w:lang w:eastAsia="ar-SA"/>
        </w:rPr>
        <w:t>12</w:t>
      </w:r>
      <w:r w:rsidR="00802BA8">
        <w:rPr>
          <w:rFonts w:eastAsia="Lucida Sans Unicode"/>
          <w:kern w:val="2"/>
          <w:sz w:val="22"/>
          <w:szCs w:val="22"/>
          <w:lang w:eastAsia="ar-SA"/>
        </w:rPr>
        <w:t>.</w:t>
      </w:r>
      <w:r w:rsidRPr="00567F08">
        <w:rPr>
          <w:rFonts w:eastAsia="Lucida Sans Unicode"/>
          <w:bCs/>
          <w:kern w:val="2"/>
          <w:sz w:val="22"/>
          <w:szCs w:val="22"/>
          <w:lang w:eastAsia="ar-SA"/>
        </w:rPr>
        <w:t>2</w:t>
      </w:r>
      <w:r w:rsidR="00802BA8">
        <w:rPr>
          <w:rFonts w:eastAsia="Lucida Sans Unicode"/>
          <w:kern w:val="2"/>
          <w:sz w:val="22"/>
          <w:szCs w:val="22"/>
          <w:lang w:eastAsia="ar-SA"/>
        </w:rPr>
        <w:t>02</w:t>
      </w:r>
      <w:r w:rsidR="0060010E">
        <w:rPr>
          <w:rFonts w:eastAsia="Lucida Sans Unicode"/>
          <w:kern w:val="2"/>
          <w:sz w:val="22"/>
          <w:szCs w:val="22"/>
          <w:lang w:eastAsia="ar-SA"/>
        </w:rPr>
        <w:t>5</w:t>
      </w:r>
      <w:r w:rsidRPr="00567F08">
        <w:rPr>
          <w:rFonts w:eastAsia="Lucida Sans Unicode"/>
          <w:kern w:val="2"/>
          <w:sz w:val="22"/>
          <w:szCs w:val="22"/>
          <w:lang w:eastAsia="ar-SA"/>
        </w:rPr>
        <w:t>. godine donosi sljedeću</w:t>
      </w:r>
      <w:r>
        <w:rPr>
          <w:rFonts w:eastAsia="Lucida Sans Unicode"/>
          <w:kern w:val="2"/>
          <w:sz w:val="22"/>
          <w:szCs w:val="22"/>
          <w:lang w:eastAsia="ar-SA"/>
        </w:rPr>
        <w:t xml:space="preserve">: </w:t>
      </w:r>
    </w:p>
    <w:p w14:paraId="25E94283" w14:textId="77777777" w:rsidR="004B2D98" w:rsidRDefault="004B2D98" w:rsidP="002D5C67">
      <w:pPr>
        <w:suppressAutoHyphens/>
        <w:spacing w:line="100" w:lineRule="atLeast"/>
        <w:jc w:val="center"/>
        <w:rPr>
          <w:rFonts w:eastAsia="Lucida Sans Unicode"/>
          <w:b/>
          <w:kern w:val="2"/>
          <w:sz w:val="28"/>
          <w:szCs w:val="28"/>
          <w:lang w:eastAsia="ar-SA"/>
        </w:rPr>
      </w:pPr>
      <w:r w:rsidRPr="00126E3A">
        <w:rPr>
          <w:rFonts w:eastAsia="Lucida Sans Unicode"/>
          <w:b/>
          <w:kern w:val="2"/>
          <w:sz w:val="28"/>
          <w:szCs w:val="28"/>
          <w:lang w:eastAsia="ar-SA"/>
        </w:rPr>
        <w:t>O</w:t>
      </w:r>
      <w:r w:rsidR="00010EA7" w:rsidRPr="00126E3A">
        <w:rPr>
          <w:rFonts w:eastAsia="Lucida Sans Unicode"/>
          <w:b/>
          <w:kern w:val="2"/>
          <w:sz w:val="28"/>
          <w:szCs w:val="28"/>
          <w:lang w:eastAsia="ar-SA"/>
        </w:rPr>
        <w:t xml:space="preserve"> </w:t>
      </w:r>
      <w:r w:rsidRPr="00126E3A">
        <w:rPr>
          <w:rFonts w:eastAsia="Lucida Sans Unicode"/>
          <w:b/>
          <w:kern w:val="2"/>
          <w:sz w:val="28"/>
          <w:szCs w:val="28"/>
          <w:lang w:eastAsia="ar-SA"/>
        </w:rPr>
        <w:t>D</w:t>
      </w:r>
      <w:r w:rsidR="00010EA7" w:rsidRPr="00126E3A">
        <w:rPr>
          <w:rFonts w:eastAsia="Lucida Sans Unicode"/>
          <w:b/>
          <w:kern w:val="2"/>
          <w:sz w:val="28"/>
          <w:szCs w:val="28"/>
          <w:lang w:eastAsia="ar-SA"/>
        </w:rPr>
        <w:t xml:space="preserve"> </w:t>
      </w:r>
      <w:r w:rsidRPr="00126E3A">
        <w:rPr>
          <w:rFonts w:eastAsia="Lucida Sans Unicode"/>
          <w:b/>
          <w:kern w:val="2"/>
          <w:sz w:val="28"/>
          <w:szCs w:val="28"/>
          <w:lang w:eastAsia="ar-SA"/>
        </w:rPr>
        <w:t>L</w:t>
      </w:r>
      <w:r w:rsidR="00010EA7" w:rsidRPr="00126E3A">
        <w:rPr>
          <w:rFonts w:eastAsia="Lucida Sans Unicode"/>
          <w:b/>
          <w:kern w:val="2"/>
          <w:sz w:val="28"/>
          <w:szCs w:val="28"/>
          <w:lang w:eastAsia="ar-SA"/>
        </w:rPr>
        <w:t xml:space="preserve"> </w:t>
      </w:r>
      <w:r w:rsidRPr="00126E3A">
        <w:rPr>
          <w:rFonts w:eastAsia="Lucida Sans Unicode"/>
          <w:b/>
          <w:kern w:val="2"/>
          <w:sz w:val="28"/>
          <w:szCs w:val="28"/>
          <w:lang w:eastAsia="ar-SA"/>
        </w:rPr>
        <w:t>U</w:t>
      </w:r>
      <w:r w:rsidR="00010EA7" w:rsidRPr="00126E3A">
        <w:rPr>
          <w:rFonts w:eastAsia="Lucida Sans Unicode"/>
          <w:b/>
          <w:kern w:val="2"/>
          <w:sz w:val="28"/>
          <w:szCs w:val="28"/>
          <w:lang w:eastAsia="ar-SA"/>
        </w:rPr>
        <w:t xml:space="preserve"> </w:t>
      </w:r>
      <w:r w:rsidRPr="00126E3A">
        <w:rPr>
          <w:rFonts w:eastAsia="Lucida Sans Unicode"/>
          <w:b/>
          <w:kern w:val="2"/>
          <w:sz w:val="28"/>
          <w:szCs w:val="28"/>
          <w:lang w:eastAsia="ar-SA"/>
        </w:rPr>
        <w:t>K</w:t>
      </w:r>
      <w:r w:rsidR="00010EA7" w:rsidRPr="00126E3A">
        <w:rPr>
          <w:rFonts w:eastAsia="Lucida Sans Unicode"/>
          <w:b/>
          <w:kern w:val="2"/>
          <w:sz w:val="28"/>
          <w:szCs w:val="28"/>
          <w:lang w:eastAsia="ar-SA"/>
        </w:rPr>
        <w:t xml:space="preserve"> </w:t>
      </w:r>
      <w:r w:rsidRPr="00126E3A">
        <w:rPr>
          <w:rFonts w:eastAsia="Lucida Sans Unicode"/>
          <w:b/>
          <w:kern w:val="2"/>
          <w:sz w:val="28"/>
          <w:szCs w:val="28"/>
          <w:lang w:eastAsia="ar-SA"/>
        </w:rPr>
        <w:t>U</w:t>
      </w:r>
    </w:p>
    <w:p w14:paraId="0CF63C9E" w14:textId="1CA6C42E" w:rsidR="009E32F2" w:rsidRDefault="009E32F2" w:rsidP="002D5C67">
      <w:pPr>
        <w:suppressAutoHyphens/>
        <w:spacing w:line="100" w:lineRule="atLeast"/>
        <w:jc w:val="center"/>
        <w:rPr>
          <w:rFonts w:eastAsia="Lucida Sans Unicode"/>
          <w:bCs/>
          <w:kern w:val="2"/>
          <w:lang w:eastAsia="ar-SA"/>
        </w:rPr>
      </w:pPr>
      <w:r>
        <w:rPr>
          <w:rFonts w:eastAsia="Lucida Sans Unicode"/>
          <w:bCs/>
          <w:kern w:val="2"/>
          <w:lang w:eastAsia="ar-SA"/>
        </w:rPr>
        <w:t>o isplati prigodnog dara (božićnice) u 202</w:t>
      </w:r>
      <w:r w:rsidR="0060010E">
        <w:rPr>
          <w:rFonts w:eastAsia="Lucida Sans Unicode"/>
          <w:bCs/>
          <w:kern w:val="2"/>
          <w:lang w:eastAsia="ar-SA"/>
        </w:rPr>
        <w:t>5</w:t>
      </w:r>
      <w:r>
        <w:rPr>
          <w:rFonts w:eastAsia="Lucida Sans Unicode"/>
          <w:bCs/>
          <w:kern w:val="2"/>
          <w:lang w:eastAsia="ar-SA"/>
        </w:rPr>
        <w:t xml:space="preserve"> godini </w:t>
      </w:r>
    </w:p>
    <w:p w14:paraId="2FEF5B48" w14:textId="77777777" w:rsidR="009E32F2" w:rsidRDefault="009E32F2" w:rsidP="002D5C67">
      <w:pPr>
        <w:suppressAutoHyphens/>
        <w:spacing w:line="100" w:lineRule="atLeast"/>
        <w:jc w:val="center"/>
        <w:rPr>
          <w:rFonts w:eastAsia="Lucida Sans Unicode"/>
          <w:bCs/>
          <w:kern w:val="2"/>
          <w:lang w:eastAsia="ar-SA"/>
        </w:rPr>
      </w:pPr>
    </w:p>
    <w:p w14:paraId="32E214C4" w14:textId="23EAE654" w:rsidR="009E32F2" w:rsidRDefault="009E32F2" w:rsidP="002D5C67">
      <w:pPr>
        <w:suppressAutoHyphens/>
        <w:spacing w:line="100" w:lineRule="atLeast"/>
        <w:jc w:val="center"/>
        <w:rPr>
          <w:rFonts w:eastAsia="Lucida Sans Unicode"/>
          <w:bCs/>
          <w:kern w:val="2"/>
          <w:lang w:eastAsia="ar-SA"/>
        </w:rPr>
      </w:pPr>
      <w:r>
        <w:rPr>
          <w:rFonts w:eastAsia="Lucida Sans Unicode"/>
          <w:bCs/>
          <w:kern w:val="2"/>
          <w:lang w:eastAsia="ar-SA"/>
        </w:rPr>
        <w:t xml:space="preserve">Članak 1. </w:t>
      </w:r>
    </w:p>
    <w:p w14:paraId="72E15E7A" w14:textId="33D919F0" w:rsidR="009E32F2" w:rsidRDefault="009E32F2" w:rsidP="009E32F2">
      <w:pPr>
        <w:suppressAutoHyphens/>
        <w:spacing w:line="100" w:lineRule="atLeast"/>
        <w:rPr>
          <w:rFonts w:eastAsia="Lucida Sans Unicode"/>
          <w:bCs/>
          <w:kern w:val="2"/>
          <w:lang w:eastAsia="ar-SA"/>
        </w:rPr>
      </w:pPr>
      <w:r>
        <w:rPr>
          <w:rFonts w:eastAsia="Lucida Sans Unicode"/>
          <w:bCs/>
          <w:kern w:val="2"/>
          <w:lang w:eastAsia="ar-SA"/>
        </w:rPr>
        <w:t>Donosi se Odluka o</w:t>
      </w:r>
      <w:r w:rsidR="00E0465E">
        <w:rPr>
          <w:rFonts w:eastAsia="Lucida Sans Unicode"/>
          <w:bCs/>
          <w:kern w:val="2"/>
          <w:lang w:eastAsia="ar-SA"/>
        </w:rPr>
        <w:t xml:space="preserve"> isplati </w:t>
      </w:r>
      <w:r>
        <w:rPr>
          <w:rFonts w:eastAsia="Lucida Sans Unicode"/>
          <w:bCs/>
          <w:kern w:val="2"/>
          <w:lang w:eastAsia="ar-SA"/>
        </w:rPr>
        <w:t>prigodnog dara (božićnice) u 202</w:t>
      </w:r>
      <w:r w:rsidR="0060010E">
        <w:rPr>
          <w:rFonts w:eastAsia="Lucida Sans Unicode"/>
          <w:bCs/>
          <w:kern w:val="2"/>
          <w:lang w:eastAsia="ar-SA"/>
        </w:rPr>
        <w:t>5</w:t>
      </w:r>
      <w:r>
        <w:rPr>
          <w:rFonts w:eastAsia="Lucida Sans Unicode"/>
          <w:bCs/>
          <w:kern w:val="2"/>
          <w:lang w:eastAsia="ar-SA"/>
        </w:rPr>
        <w:t xml:space="preserve"> godini s područja Općine Novi Golubovec </w:t>
      </w:r>
    </w:p>
    <w:p w14:paraId="5B16F7B9" w14:textId="77777777" w:rsidR="009E32F2" w:rsidRPr="004476A4" w:rsidRDefault="009E32F2" w:rsidP="009E32F2">
      <w:pPr>
        <w:suppressAutoHyphens/>
        <w:spacing w:line="100" w:lineRule="atLeast"/>
        <w:rPr>
          <w:rFonts w:eastAsia="Lucida Sans Unicode"/>
          <w:bCs/>
          <w:kern w:val="2"/>
          <w:sz w:val="16"/>
          <w:szCs w:val="16"/>
          <w:lang w:eastAsia="ar-SA"/>
        </w:rPr>
      </w:pPr>
    </w:p>
    <w:p w14:paraId="40AAB7E9" w14:textId="3B727E90" w:rsidR="009E32F2" w:rsidRDefault="009E32F2" w:rsidP="009E32F2">
      <w:pPr>
        <w:suppressAutoHyphens/>
        <w:spacing w:line="100" w:lineRule="atLeast"/>
        <w:rPr>
          <w:rFonts w:eastAsia="Lucida Sans Unicode"/>
          <w:b/>
          <w:kern w:val="2"/>
          <w:lang w:eastAsia="ar-SA"/>
        </w:rPr>
      </w:pPr>
      <w:r w:rsidRPr="009E32F2">
        <w:rPr>
          <w:rFonts w:eastAsia="Lucida Sans Unicode"/>
          <w:b/>
          <w:kern w:val="2"/>
          <w:lang w:eastAsia="ar-SA"/>
        </w:rPr>
        <w:t xml:space="preserve">Uvjeti za isplatu Božićnice </w:t>
      </w:r>
    </w:p>
    <w:p w14:paraId="20403028" w14:textId="77777777" w:rsidR="009E32F2" w:rsidRPr="004476A4" w:rsidRDefault="009E32F2" w:rsidP="009E32F2">
      <w:pPr>
        <w:suppressAutoHyphens/>
        <w:spacing w:line="100" w:lineRule="atLeast"/>
        <w:rPr>
          <w:rFonts w:eastAsia="Lucida Sans Unicode"/>
          <w:b/>
          <w:kern w:val="2"/>
          <w:sz w:val="16"/>
          <w:szCs w:val="16"/>
          <w:lang w:eastAsia="ar-SA"/>
        </w:rPr>
      </w:pPr>
    </w:p>
    <w:p w14:paraId="3CD19BA2" w14:textId="7522E326" w:rsidR="009E32F2" w:rsidRDefault="009E32F2" w:rsidP="009E32F2">
      <w:pPr>
        <w:suppressAutoHyphens/>
        <w:spacing w:line="100" w:lineRule="atLeast"/>
        <w:jc w:val="center"/>
        <w:rPr>
          <w:rFonts w:eastAsia="Lucida Sans Unicode"/>
          <w:bCs/>
          <w:kern w:val="2"/>
          <w:lang w:eastAsia="ar-SA"/>
        </w:rPr>
      </w:pPr>
      <w:r w:rsidRPr="009E32F2">
        <w:rPr>
          <w:rFonts w:eastAsia="Lucida Sans Unicode"/>
          <w:bCs/>
          <w:kern w:val="2"/>
          <w:lang w:eastAsia="ar-SA"/>
        </w:rPr>
        <w:t xml:space="preserve">Članak 2. </w:t>
      </w:r>
    </w:p>
    <w:p w14:paraId="6A330A73" w14:textId="77D38430" w:rsidR="00777187" w:rsidRDefault="000F7984" w:rsidP="000F7984">
      <w:pPr>
        <w:suppressAutoHyphens/>
        <w:spacing w:line="100" w:lineRule="atLeast"/>
        <w:rPr>
          <w:rFonts w:eastAsia="Lucida Sans Unicode"/>
          <w:bCs/>
          <w:kern w:val="2"/>
          <w:lang w:eastAsia="ar-SA"/>
        </w:rPr>
      </w:pPr>
      <w:r w:rsidRPr="009E32F2">
        <w:rPr>
          <w:rFonts w:eastAsia="Lucida Sans Unicode"/>
          <w:bCs/>
          <w:kern w:val="2"/>
          <w:lang w:eastAsia="ar-SA"/>
        </w:rPr>
        <w:tab/>
      </w:r>
      <w:r w:rsidR="009E32F2" w:rsidRPr="009E32F2">
        <w:rPr>
          <w:rFonts w:eastAsia="Lucida Sans Unicode"/>
          <w:bCs/>
          <w:kern w:val="2"/>
          <w:lang w:eastAsia="ar-SA"/>
        </w:rPr>
        <w:t xml:space="preserve">Božićnica se </w:t>
      </w:r>
      <w:r w:rsidR="009E32F2">
        <w:rPr>
          <w:rFonts w:eastAsia="Lucida Sans Unicode"/>
          <w:bCs/>
          <w:kern w:val="2"/>
          <w:lang w:eastAsia="ar-SA"/>
        </w:rPr>
        <w:t xml:space="preserve">isplaćuje pod uvjetom da umirovljenici imaju prijavljeno prebivalište na području općine Novi Golubovec </w:t>
      </w:r>
      <w:r w:rsidR="003D5636">
        <w:rPr>
          <w:rFonts w:eastAsia="Lucida Sans Unicode"/>
          <w:bCs/>
          <w:kern w:val="2"/>
          <w:lang w:eastAsia="ar-SA"/>
        </w:rPr>
        <w:t>i da su korisnici</w:t>
      </w:r>
      <w:r w:rsidR="00777187">
        <w:rPr>
          <w:rFonts w:eastAsia="Lucida Sans Unicode"/>
          <w:bCs/>
          <w:kern w:val="2"/>
          <w:lang w:eastAsia="ar-SA"/>
        </w:rPr>
        <w:t xml:space="preserve"> Hrvatske</w:t>
      </w:r>
      <w:r w:rsidR="003D5636">
        <w:rPr>
          <w:rFonts w:eastAsia="Lucida Sans Unicode"/>
          <w:bCs/>
          <w:kern w:val="2"/>
          <w:lang w:eastAsia="ar-SA"/>
        </w:rPr>
        <w:t xml:space="preserve"> mirovine</w:t>
      </w:r>
      <w:r w:rsidR="00716C36">
        <w:rPr>
          <w:rFonts w:eastAsia="Lucida Sans Unicode"/>
          <w:bCs/>
          <w:kern w:val="2"/>
          <w:lang w:eastAsia="ar-SA"/>
        </w:rPr>
        <w:t xml:space="preserve">. </w:t>
      </w:r>
      <w:r w:rsidR="00777187">
        <w:rPr>
          <w:rFonts w:eastAsia="Lucida Sans Unicode"/>
          <w:bCs/>
          <w:kern w:val="2"/>
          <w:lang w:eastAsia="ar-SA"/>
        </w:rPr>
        <w:t xml:space="preserve"> </w:t>
      </w:r>
    </w:p>
    <w:p w14:paraId="2977BE47" w14:textId="77777777" w:rsidR="00777187" w:rsidRDefault="00777187" w:rsidP="000F7984">
      <w:pPr>
        <w:suppressAutoHyphens/>
        <w:spacing w:line="100" w:lineRule="atLeast"/>
        <w:rPr>
          <w:rFonts w:eastAsia="Lucida Sans Unicode"/>
          <w:bCs/>
          <w:kern w:val="2"/>
          <w:lang w:eastAsia="ar-SA"/>
        </w:rPr>
      </w:pPr>
    </w:p>
    <w:p w14:paraId="2571E773" w14:textId="11774008" w:rsidR="00777187" w:rsidRDefault="00777187" w:rsidP="00777187">
      <w:pPr>
        <w:suppressAutoHyphens/>
        <w:spacing w:line="100" w:lineRule="atLeast"/>
        <w:ind w:firstLine="708"/>
        <w:rPr>
          <w:rFonts w:eastAsia="Lucida Sans Unicode"/>
          <w:bCs/>
          <w:kern w:val="2"/>
          <w:lang w:eastAsia="ar-SA"/>
        </w:rPr>
      </w:pPr>
      <w:r>
        <w:rPr>
          <w:rFonts w:eastAsia="Lucida Sans Unicode"/>
          <w:bCs/>
          <w:kern w:val="2"/>
          <w:lang w:eastAsia="ar-SA"/>
        </w:rPr>
        <w:t xml:space="preserve">Božićnica se isplaćuje korisnicima socijalne pomoći – zajamčene minimalne naknade pod uvjetom da imaju prijavljeno prebivalište na području općine Novi Golubovec </w:t>
      </w:r>
    </w:p>
    <w:p w14:paraId="0ECE119F" w14:textId="77777777" w:rsidR="00777187" w:rsidRDefault="00777187" w:rsidP="00777187">
      <w:pPr>
        <w:suppressAutoHyphens/>
        <w:spacing w:line="100" w:lineRule="atLeast"/>
        <w:ind w:firstLine="708"/>
        <w:rPr>
          <w:rFonts w:eastAsia="Lucida Sans Unicode"/>
          <w:bCs/>
          <w:kern w:val="2"/>
          <w:lang w:eastAsia="ar-SA"/>
        </w:rPr>
      </w:pPr>
    </w:p>
    <w:p w14:paraId="72782928" w14:textId="7FE89082" w:rsidR="00777187" w:rsidRDefault="00777187" w:rsidP="00777187">
      <w:pPr>
        <w:suppressAutoHyphens/>
        <w:spacing w:line="100" w:lineRule="atLeast"/>
        <w:ind w:firstLine="708"/>
        <w:rPr>
          <w:rFonts w:eastAsia="Lucida Sans Unicode"/>
          <w:bCs/>
          <w:kern w:val="2"/>
          <w:lang w:eastAsia="ar-SA"/>
        </w:rPr>
      </w:pPr>
      <w:r>
        <w:rPr>
          <w:rFonts w:eastAsia="Lucida Sans Unicode"/>
          <w:bCs/>
          <w:kern w:val="2"/>
          <w:lang w:eastAsia="ar-SA"/>
        </w:rPr>
        <w:t>Božićnica se isplaćuje osobama</w:t>
      </w:r>
      <w:r w:rsidR="00C17EC4">
        <w:rPr>
          <w:rFonts w:eastAsia="Lucida Sans Unicode"/>
          <w:bCs/>
          <w:kern w:val="2"/>
          <w:lang w:eastAsia="ar-SA"/>
        </w:rPr>
        <w:t xml:space="preserve"> starijima od 55 godina</w:t>
      </w:r>
      <w:r>
        <w:rPr>
          <w:rFonts w:eastAsia="Lucida Sans Unicode"/>
          <w:bCs/>
          <w:kern w:val="2"/>
          <w:lang w:eastAsia="ar-SA"/>
        </w:rPr>
        <w:t xml:space="preserve"> koj</w:t>
      </w:r>
      <w:r w:rsidR="00C17EC4">
        <w:rPr>
          <w:rFonts w:eastAsia="Lucida Sans Unicode"/>
          <w:bCs/>
          <w:kern w:val="2"/>
          <w:lang w:eastAsia="ar-SA"/>
        </w:rPr>
        <w:t>i</w:t>
      </w:r>
      <w:r>
        <w:rPr>
          <w:rFonts w:eastAsia="Lucida Sans Unicode"/>
          <w:bCs/>
          <w:kern w:val="2"/>
          <w:lang w:eastAsia="ar-SA"/>
        </w:rPr>
        <w:t xml:space="preserve"> nisu zaposleni pod uvjetom da imaju prijavljeno prebivalište na području općine Novi Golubovec </w:t>
      </w:r>
    </w:p>
    <w:p w14:paraId="5CF340A6" w14:textId="77777777" w:rsidR="0060010E" w:rsidRDefault="0060010E" w:rsidP="00777187">
      <w:pPr>
        <w:suppressAutoHyphens/>
        <w:spacing w:line="100" w:lineRule="atLeast"/>
        <w:ind w:firstLine="708"/>
        <w:rPr>
          <w:rFonts w:eastAsia="Lucida Sans Unicode"/>
          <w:bCs/>
          <w:kern w:val="2"/>
          <w:lang w:eastAsia="ar-SA"/>
        </w:rPr>
      </w:pPr>
    </w:p>
    <w:p w14:paraId="6266B1B3" w14:textId="33E936E3" w:rsidR="0060010E" w:rsidRDefault="0060010E" w:rsidP="00777187">
      <w:pPr>
        <w:suppressAutoHyphens/>
        <w:spacing w:line="100" w:lineRule="atLeast"/>
        <w:ind w:firstLine="708"/>
        <w:rPr>
          <w:rFonts w:eastAsia="Lucida Sans Unicode"/>
          <w:bCs/>
          <w:kern w:val="2"/>
          <w:lang w:eastAsia="ar-SA"/>
        </w:rPr>
      </w:pPr>
      <w:r>
        <w:rPr>
          <w:rFonts w:eastAsia="Lucida Sans Unicode"/>
          <w:bCs/>
          <w:kern w:val="2"/>
          <w:lang w:eastAsia="ar-SA"/>
        </w:rPr>
        <w:t xml:space="preserve">Božićnica se isplaćuje </w:t>
      </w:r>
      <w:bookmarkStart w:id="0" w:name="_Hlk215484107"/>
      <w:r w:rsidR="004476A4">
        <w:rPr>
          <w:rFonts w:eastAsia="Lucida Sans Unicode"/>
          <w:bCs/>
          <w:kern w:val="2"/>
          <w:lang w:eastAsia="ar-SA"/>
        </w:rPr>
        <w:t>osobama s invaliditetom i onkološkim bolesnicima</w:t>
      </w:r>
      <w:r w:rsidR="00716C36">
        <w:rPr>
          <w:rFonts w:eastAsia="Lucida Sans Unicode"/>
          <w:bCs/>
          <w:kern w:val="2"/>
          <w:lang w:eastAsia="ar-SA"/>
        </w:rPr>
        <w:t xml:space="preserve">. </w:t>
      </w:r>
    </w:p>
    <w:bookmarkEnd w:id="0"/>
    <w:p w14:paraId="66A5A097" w14:textId="77777777" w:rsidR="004476A4" w:rsidRDefault="004476A4" w:rsidP="00777187">
      <w:pPr>
        <w:suppressAutoHyphens/>
        <w:spacing w:line="100" w:lineRule="atLeast"/>
        <w:rPr>
          <w:rFonts w:eastAsia="Lucida Sans Unicode"/>
          <w:bCs/>
          <w:kern w:val="2"/>
          <w:lang w:eastAsia="ar-SA"/>
        </w:rPr>
      </w:pPr>
    </w:p>
    <w:p w14:paraId="2BFB0D43" w14:textId="77777777" w:rsidR="00777187" w:rsidRDefault="00777187" w:rsidP="00777187">
      <w:pPr>
        <w:suppressAutoHyphens/>
        <w:spacing w:line="100" w:lineRule="atLeast"/>
        <w:rPr>
          <w:rFonts w:eastAsia="Lucida Sans Unicode"/>
          <w:b/>
          <w:kern w:val="2"/>
          <w:lang w:eastAsia="ar-SA"/>
        </w:rPr>
      </w:pPr>
      <w:r w:rsidRPr="00777187">
        <w:rPr>
          <w:rFonts w:eastAsia="Lucida Sans Unicode"/>
          <w:b/>
          <w:kern w:val="2"/>
          <w:lang w:eastAsia="ar-SA"/>
        </w:rPr>
        <w:t xml:space="preserve">Iznos </w:t>
      </w:r>
      <w:r>
        <w:rPr>
          <w:rFonts w:eastAsia="Lucida Sans Unicode"/>
          <w:b/>
          <w:kern w:val="2"/>
          <w:lang w:eastAsia="ar-SA"/>
        </w:rPr>
        <w:t>b</w:t>
      </w:r>
      <w:r w:rsidRPr="00777187">
        <w:rPr>
          <w:rFonts w:eastAsia="Lucida Sans Unicode"/>
          <w:b/>
          <w:kern w:val="2"/>
          <w:lang w:eastAsia="ar-SA"/>
        </w:rPr>
        <w:t>ožićnice</w:t>
      </w:r>
    </w:p>
    <w:p w14:paraId="0ECC8F2A" w14:textId="77777777" w:rsidR="00777187" w:rsidRDefault="00777187" w:rsidP="00777187">
      <w:pPr>
        <w:suppressAutoHyphens/>
        <w:spacing w:line="100" w:lineRule="atLeast"/>
        <w:rPr>
          <w:rFonts w:eastAsia="Lucida Sans Unicode"/>
          <w:b/>
          <w:kern w:val="2"/>
          <w:lang w:eastAsia="ar-SA"/>
        </w:rPr>
      </w:pPr>
    </w:p>
    <w:p w14:paraId="182088E7" w14:textId="049EFFCD" w:rsidR="00777187" w:rsidRDefault="00777187" w:rsidP="00777187">
      <w:pPr>
        <w:suppressAutoHyphens/>
        <w:spacing w:line="100" w:lineRule="atLeast"/>
        <w:jc w:val="center"/>
        <w:rPr>
          <w:rFonts w:eastAsia="Lucida Sans Unicode"/>
          <w:bCs/>
          <w:kern w:val="2"/>
          <w:lang w:eastAsia="ar-SA"/>
        </w:rPr>
      </w:pPr>
      <w:r w:rsidRPr="00777187">
        <w:rPr>
          <w:rFonts w:eastAsia="Lucida Sans Unicode"/>
          <w:bCs/>
          <w:kern w:val="2"/>
          <w:lang w:eastAsia="ar-SA"/>
        </w:rPr>
        <w:t xml:space="preserve">Članak 3. </w:t>
      </w:r>
    </w:p>
    <w:p w14:paraId="0E02B67E" w14:textId="28CC39E0" w:rsidR="00777187" w:rsidRDefault="00777187" w:rsidP="00777187">
      <w:pPr>
        <w:suppressAutoHyphens/>
        <w:spacing w:line="100" w:lineRule="atLeast"/>
        <w:rPr>
          <w:rFonts w:eastAsia="Lucida Sans Unicode"/>
          <w:bCs/>
          <w:kern w:val="2"/>
          <w:lang w:eastAsia="ar-SA"/>
        </w:rPr>
      </w:pPr>
      <w:r>
        <w:rPr>
          <w:rFonts w:eastAsia="Lucida Sans Unicode"/>
          <w:bCs/>
          <w:kern w:val="2"/>
          <w:lang w:eastAsia="ar-SA"/>
        </w:rPr>
        <w:tab/>
        <w:t xml:space="preserve">Božićnica se isplaćuje u novcu u sljedećem iznosu: </w:t>
      </w:r>
    </w:p>
    <w:p w14:paraId="7AEDAEAF" w14:textId="5AF005D1" w:rsidR="00777187" w:rsidRDefault="00777187" w:rsidP="00777187">
      <w:pPr>
        <w:pStyle w:val="Odlomakpopisa"/>
        <w:numPr>
          <w:ilvl w:val="0"/>
          <w:numId w:val="9"/>
        </w:numPr>
        <w:suppressAutoHyphens/>
        <w:spacing w:line="100" w:lineRule="atLeast"/>
        <w:rPr>
          <w:rFonts w:eastAsia="Lucida Sans Unicode"/>
          <w:bCs/>
          <w:kern w:val="2"/>
          <w:lang w:eastAsia="ar-SA"/>
        </w:rPr>
      </w:pPr>
      <w:r>
        <w:rPr>
          <w:rFonts w:eastAsia="Lucida Sans Unicode"/>
          <w:bCs/>
          <w:kern w:val="2"/>
          <w:lang w:eastAsia="ar-SA"/>
        </w:rPr>
        <w:t xml:space="preserve">50,00 eura isplaćuje se </w:t>
      </w:r>
      <w:r w:rsidR="00716C36">
        <w:rPr>
          <w:rFonts w:eastAsia="Lucida Sans Unicode"/>
          <w:bCs/>
          <w:kern w:val="2"/>
          <w:lang w:eastAsia="ar-SA"/>
        </w:rPr>
        <w:t xml:space="preserve">svakom pojedinom umirovljeniku s područja općine Novi Golubovec. </w:t>
      </w:r>
    </w:p>
    <w:p w14:paraId="5F59BAE4" w14:textId="7410ECE2" w:rsidR="00777187" w:rsidRDefault="00777187" w:rsidP="00777187">
      <w:pPr>
        <w:pStyle w:val="Odlomakpopisa"/>
        <w:numPr>
          <w:ilvl w:val="0"/>
          <w:numId w:val="9"/>
        </w:numPr>
        <w:suppressAutoHyphens/>
        <w:spacing w:line="100" w:lineRule="atLeast"/>
        <w:rPr>
          <w:rFonts w:eastAsia="Lucida Sans Unicode"/>
          <w:bCs/>
          <w:kern w:val="2"/>
          <w:lang w:eastAsia="ar-SA"/>
        </w:rPr>
      </w:pPr>
      <w:r>
        <w:rPr>
          <w:rFonts w:eastAsia="Lucida Sans Unicode"/>
          <w:bCs/>
          <w:kern w:val="2"/>
          <w:lang w:eastAsia="ar-SA"/>
        </w:rPr>
        <w:t xml:space="preserve">50,00 eura isplaćuje se korisnicima socijalne pomoći zajamčene minimalne naknade </w:t>
      </w:r>
      <w:r w:rsidR="00716C36">
        <w:rPr>
          <w:rFonts w:eastAsia="Lucida Sans Unicode"/>
          <w:bCs/>
          <w:kern w:val="2"/>
          <w:lang w:eastAsia="ar-SA"/>
        </w:rPr>
        <w:t xml:space="preserve">s područja općine Novi Golubovec </w:t>
      </w:r>
    </w:p>
    <w:p w14:paraId="108CBC91" w14:textId="5829713D" w:rsidR="00777187" w:rsidRDefault="00777187" w:rsidP="00777187">
      <w:pPr>
        <w:pStyle w:val="Odlomakpopisa"/>
        <w:numPr>
          <w:ilvl w:val="0"/>
          <w:numId w:val="9"/>
        </w:numPr>
        <w:suppressAutoHyphens/>
        <w:spacing w:line="100" w:lineRule="atLeast"/>
        <w:rPr>
          <w:rFonts w:eastAsia="Lucida Sans Unicode"/>
          <w:bCs/>
          <w:kern w:val="2"/>
          <w:lang w:eastAsia="ar-SA"/>
        </w:rPr>
      </w:pPr>
      <w:r>
        <w:rPr>
          <w:rFonts w:eastAsia="Lucida Sans Unicode"/>
          <w:bCs/>
          <w:kern w:val="2"/>
          <w:lang w:eastAsia="ar-SA"/>
        </w:rPr>
        <w:t>50,00 eura isplaćuje se osobama</w:t>
      </w:r>
      <w:r w:rsidR="00C17EC4">
        <w:rPr>
          <w:rFonts w:eastAsia="Lucida Sans Unicode"/>
          <w:bCs/>
          <w:kern w:val="2"/>
          <w:lang w:eastAsia="ar-SA"/>
        </w:rPr>
        <w:t xml:space="preserve"> starijima od 55 godina </w:t>
      </w:r>
      <w:r>
        <w:rPr>
          <w:rFonts w:eastAsia="Lucida Sans Unicode"/>
          <w:bCs/>
          <w:kern w:val="2"/>
          <w:lang w:eastAsia="ar-SA"/>
        </w:rPr>
        <w:t>koje nisu zaposlene</w:t>
      </w:r>
      <w:r w:rsidR="00716C36">
        <w:rPr>
          <w:rFonts w:eastAsia="Lucida Sans Unicode"/>
          <w:bCs/>
          <w:kern w:val="2"/>
          <w:lang w:eastAsia="ar-SA"/>
        </w:rPr>
        <w:t xml:space="preserve"> s područja općine Novi Golubovec </w:t>
      </w:r>
    </w:p>
    <w:p w14:paraId="2B3DD0A1" w14:textId="10CA616F" w:rsidR="00716C36" w:rsidRPr="00716C36" w:rsidRDefault="004476A4" w:rsidP="00690CDA">
      <w:pPr>
        <w:pStyle w:val="Odlomakpopisa"/>
        <w:numPr>
          <w:ilvl w:val="0"/>
          <w:numId w:val="9"/>
        </w:numPr>
        <w:suppressAutoHyphens/>
        <w:spacing w:line="100" w:lineRule="atLeast"/>
        <w:rPr>
          <w:rFonts w:eastAsia="Lucida Sans Unicode"/>
          <w:b/>
          <w:kern w:val="2"/>
          <w:lang w:eastAsia="ar-SA"/>
        </w:rPr>
      </w:pPr>
      <w:r w:rsidRPr="00716C36">
        <w:rPr>
          <w:rFonts w:eastAsia="Lucida Sans Unicode"/>
          <w:bCs/>
          <w:kern w:val="2"/>
          <w:lang w:eastAsia="ar-SA"/>
        </w:rPr>
        <w:t xml:space="preserve">50,00 eura isplaćuje se osobama s invaliditetom i onkološkim bolesnicima </w:t>
      </w:r>
      <w:r w:rsidR="00C17EC4">
        <w:rPr>
          <w:rFonts w:eastAsia="Lucida Sans Unicode"/>
          <w:bCs/>
          <w:kern w:val="2"/>
          <w:lang w:eastAsia="ar-SA"/>
        </w:rPr>
        <w:t xml:space="preserve">koje nemaju primanja veća od 600,00 eura </w:t>
      </w:r>
      <w:r w:rsidR="00716C36">
        <w:rPr>
          <w:rFonts w:eastAsia="Lucida Sans Unicode"/>
          <w:bCs/>
          <w:kern w:val="2"/>
          <w:lang w:eastAsia="ar-SA"/>
        </w:rPr>
        <w:t xml:space="preserve">s područja općine Novi Golubovec </w:t>
      </w:r>
    </w:p>
    <w:p w14:paraId="05D99F62" w14:textId="1B5872EE" w:rsidR="005336B0" w:rsidRPr="00716C36" w:rsidRDefault="00777187" w:rsidP="00716C36">
      <w:pPr>
        <w:suppressAutoHyphens/>
        <w:spacing w:line="100" w:lineRule="atLeast"/>
        <w:rPr>
          <w:rFonts w:eastAsia="Lucida Sans Unicode"/>
          <w:b/>
          <w:kern w:val="2"/>
          <w:lang w:eastAsia="ar-SA"/>
        </w:rPr>
      </w:pPr>
      <w:r w:rsidRPr="00716C36">
        <w:rPr>
          <w:rFonts w:eastAsia="Lucida Sans Unicode"/>
          <w:b/>
          <w:kern w:val="2"/>
          <w:lang w:eastAsia="ar-SA"/>
        </w:rPr>
        <w:lastRenderedPageBreak/>
        <w:t xml:space="preserve">Korisnici inozemnih mirovina </w:t>
      </w:r>
    </w:p>
    <w:p w14:paraId="4AC130B9" w14:textId="77777777" w:rsidR="005336B0" w:rsidRDefault="005336B0" w:rsidP="00777187">
      <w:pPr>
        <w:suppressAutoHyphens/>
        <w:spacing w:line="100" w:lineRule="atLeast"/>
        <w:rPr>
          <w:rFonts w:eastAsia="Lucida Sans Unicode"/>
          <w:b/>
          <w:kern w:val="2"/>
          <w:lang w:eastAsia="ar-SA"/>
        </w:rPr>
      </w:pPr>
    </w:p>
    <w:p w14:paraId="3A579787" w14:textId="49051F1E" w:rsidR="00777187" w:rsidRDefault="00777187" w:rsidP="00777187">
      <w:pPr>
        <w:suppressAutoHyphens/>
        <w:spacing w:line="100" w:lineRule="atLeast"/>
        <w:jc w:val="center"/>
        <w:rPr>
          <w:rFonts w:eastAsia="Lucida Sans Unicode"/>
          <w:bCs/>
          <w:kern w:val="2"/>
          <w:lang w:eastAsia="ar-SA"/>
        </w:rPr>
      </w:pPr>
      <w:r w:rsidRPr="005336B0">
        <w:rPr>
          <w:rFonts w:eastAsia="Lucida Sans Unicode"/>
          <w:bCs/>
          <w:kern w:val="2"/>
          <w:lang w:eastAsia="ar-SA"/>
        </w:rPr>
        <w:t>Članak 4</w:t>
      </w:r>
      <w:r w:rsidR="005336B0">
        <w:rPr>
          <w:rFonts w:eastAsia="Lucida Sans Unicode"/>
          <w:bCs/>
          <w:kern w:val="2"/>
          <w:lang w:eastAsia="ar-SA"/>
        </w:rPr>
        <w:t>.</w:t>
      </w:r>
    </w:p>
    <w:p w14:paraId="417712F2" w14:textId="6DE2E4CB" w:rsidR="005336B0" w:rsidRDefault="005336B0" w:rsidP="005336B0">
      <w:pPr>
        <w:suppressAutoHyphens/>
        <w:spacing w:line="100" w:lineRule="atLeast"/>
        <w:rPr>
          <w:rFonts w:eastAsia="Lucida Sans Unicode"/>
          <w:bCs/>
          <w:kern w:val="2"/>
          <w:lang w:eastAsia="ar-SA"/>
        </w:rPr>
      </w:pPr>
      <w:r>
        <w:rPr>
          <w:rFonts w:eastAsia="Lucida Sans Unicode"/>
          <w:bCs/>
          <w:kern w:val="2"/>
          <w:lang w:eastAsia="ar-SA"/>
        </w:rPr>
        <w:tab/>
        <w:t xml:space="preserve">Umirovljenicima koji primaju mirovinu s osnova mirovinskog staža u Republici Hrvatskoj i mirovinskog staža u inozemstvu odobrava se isplata </w:t>
      </w:r>
      <w:r w:rsidR="00C17EC4">
        <w:rPr>
          <w:rFonts w:eastAsia="Lucida Sans Unicode"/>
          <w:bCs/>
          <w:kern w:val="2"/>
          <w:lang w:eastAsia="ar-SA"/>
        </w:rPr>
        <w:t xml:space="preserve">u iznosu od 50,00 eura.  </w:t>
      </w:r>
    </w:p>
    <w:p w14:paraId="780A7787" w14:textId="77777777" w:rsidR="005336B0" w:rsidRDefault="005336B0" w:rsidP="005336B0">
      <w:pPr>
        <w:suppressAutoHyphens/>
        <w:spacing w:line="100" w:lineRule="atLeast"/>
        <w:rPr>
          <w:rFonts w:eastAsia="Lucida Sans Unicode"/>
          <w:bCs/>
          <w:kern w:val="2"/>
          <w:lang w:eastAsia="ar-SA"/>
        </w:rPr>
      </w:pPr>
    </w:p>
    <w:p w14:paraId="242A5CB5" w14:textId="77777777" w:rsidR="005336B0" w:rsidRPr="005336B0" w:rsidRDefault="005336B0" w:rsidP="005336B0">
      <w:pPr>
        <w:suppressAutoHyphens/>
        <w:spacing w:line="100" w:lineRule="atLeast"/>
        <w:rPr>
          <w:rFonts w:eastAsia="Lucida Sans Unicode"/>
          <w:bCs/>
          <w:kern w:val="2"/>
          <w:lang w:eastAsia="ar-SA"/>
        </w:rPr>
      </w:pPr>
    </w:p>
    <w:p w14:paraId="543DDE7B" w14:textId="2E3BFAC9" w:rsidR="00777187" w:rsidRDefault="005336B0" w:rsidP="00777187">
      <w:pPr>
        <w:suppressAutoHyphens/>
        <w:spacing w:line="100" w:lineRule="atLeast"/>
        <w:rPr>
          <w:rFonts w:eastAsia="Lucida Sans Unicode"/>
          <w:b/>
          <w:kern w:val="2"/>
          <w:lang w:eastAsia="ar-SA"/>
        </w:rPr>
      </w:pPr>
      <w:r>
        <w:rPr>
          <w:rFonts w:eastAsia="Lucida Sans Unicode"/>
          <w:b/>
          <w:kern w:val="2"/>
          <w:lang w:eastAsia="ar-SA"/>
        </w:rPr>
        <w:t xml:space="preserve">Provođenje odluke </w:t>
      </w:r>
    </w:p>
    <w:p w14:paraId="2F568261" w14:textId="77777777" w:rsidR="005336B0" w:rsidRDefault="005336B0" w:rsidP="00777187">
      <w:pPr>
        <w:suppressAutoHyphens/>
        <w:spacing w:line="100" w:lineRule="atLeast"/>
        <w:rPr>
          <w:rFonts w:eastAsia="Lucida Sans Unicode"/>
          <w:b/>
          <w:kern w:val="2"/>
          <w:lang w:eastAsia="ar-SA"/>
        </w:rPr>
      </w:pPr>
    </w:p>
    <w:p w14:paraId="7462F5AE" w14:textId="5A94D34E" w:rsidR="005336B0" w:rsidRPr="005336B0" w:rsidRDefault="005336B0" w:rsidP="005336B0">
      <w:pPr>
        <w:suppressAutoHyphens/>
        <w:spacing w:line="100" w:lineRule="atLeast"/>
        <w:jc w:val="center"/>
        <w:rPr>
          <w:rFonts w:eastAsia="Lucida Sans Unicode"/>
          <w:bCs/>
          <w:kern w:val="2"/>
          <w:lang w:eastAsia="ar-SA"/>
        </w:rPr>
      </w:pPr>
      <w:r>
        <w:rPr>
          <w:rFonts w:eastAsia="Lucida Sans Unicode"/>
          <w:bCs/>
          <w:kern w:val="2"/>
          <w:lang w:eastAsia="ar-SA"/>
        </w:rPr>
        <w:t xml:space="preserve">Članak 5. </w:t>
      </w:r>
    </w:p>
    <w:p w14:paraId="7D10A227" w14:textId="7B0167DA" w:rsidR="005336B0" w:rsidRPr="005336B0" w:rsidRDefault="005336B0" w:rsidP="00777187">
      <w:pPr>
        <w:suppressAutoHyphens/>
        <w:spacing w:line="100" w:lineRule="atLeast"/>
        <w:rPr>
          <w:rFonts w:eastAsia="Lucida Sans Unicode"/>
          <w:bCs/>
          <w:kern w:val="2"/>
          <w:lang w:eastAsia="ar-SA"/>
        </w:rPr>
      </w:pPr>
      <w:r>
        <w:rPr>
          <w:rFonts w:eastAsia="Lucida Sans Unicode"/>
          <w:b/>
          <w:kern w:val="2"/>
          <w:lang w:eastAsia="ar-SA"/>
        </w:rPr>
        <w:tab/>
      </w:r>
      <w:r w:rsidRPr="005336B0">
        <w:rPr>
          <w:rFonts w:eastAsia="Lucida Sans Unicode"/>
          <w:bCs/>
          <w:kern w:val="2"/>
          <w:lang w:eastAsia="ar-SA"/>
        </w:rPr>
        <w:t>Zadužuje se Jedinstveni upravni odjel općine Novi Golubovec za provođenje navedene odluke o isplati prigodnog dara (božićnice) u 202</w:t>
      </w:r>
      <w:r w:rsidR="00B96FD5">
        <w:rPr>
          <w:rFonts w:eastAsia="Lucida Sans Unicode"/>
          <w:bCs/>
          <w:kern w:val="2"/>
          <w:lang w:eastAsia="ar-SA"/>
        </w:rPr>
        <w:t>5</w:t>
      </w:r>
      <w:r w:rsidRPr="005336B0">
        <w:rPr>
          <w:rFonts w:eastAsia="Lucida Sans Unicode"/>
          <w:bCs/>
          <w:kern w:val="2"/>
          <w:lang w:eastAsia="ar-SA"/>
        </w:rPr>
        <w:t xml:space="preserve"> godini</w:t>
      </w:r>
      <w:r>
        <w:rPr>
          <w:rFonts w:eastAsia="Lucida Sans Unicode"/>
          <w:bCs/>
          <w:kern w:val="2"/>
          <w:lang w:eastAsia="ar-SA"/>
        </w:rPr>
        <w:t>.</w:t>
      </w:r>
    </w:p>
    <w:p w14:paraId="2B867F2F" w14:textId="77777777" w:rsidR="00126E3A" w:rsidRPr="005336B0" w:rsidRDefault="00126E3A" w:rsidP="002D5C67">
      <w:pPr>
        <w:jc w:val="both"/>
      </w:pPr>
    </w:p>
    <w:p w14:paraId="61CA0A4F" w14:textId="77777777" w:rsidR="00126E3A" w:rsidRPr="005336B0" w:rsidRDefault="00126E3A" w:rsidP="002D5C67">
      <w:pPr>
        <w:jc w:val="both"/>
      </w:pPr>
    </w:p>
    <w:p w14:paraId="1EFA750C" w14:textId="77777777" w:rsidR="00567F08" w:rsidRPr="005336B0" w:rsidRDefault="00567F08" w:rsidP="00567F08">
      <w:pPr>
        <w:ind w:left="6372"/>
        <w:jc w:val="both"/>
      </w:pPr>
      <w:r w:rsidRPr="005336B0">
        <w:t>NAČELNIK OPĆINE</w:t>
      </w:r>
    </w:p>
    <w:p w14:paraId="0968FE37" w14:textId="56A915A8" w:rsidR="00567F08" w:rsidRPr="005336B0" w:rsidRDefault="00567F08" w:rsidP="00567F08">
      <w:pPr>
        <w:ind w:left="6372"/>
        <w:jc w:val="both"/>
      </w:pPr>
      <w:r w:rsidRPr="005336B0">
        <w:t xml:space="preserve">          </w:t>
      </w:r>
      <w:r w:rsidR="004476A4">
        <w:t xml:space="preserve">Ivan Delija </w:t>
      </w:r>
    </w:p>
    <w:p w14:paraId="1BED47F1" w14:textId="77777777" w:rsidR="00567F08" w:rsidRDefault="00567F08" w:rsidP="00567F08">
      <w:pPr>
        <w:ind w:left="720" w:firstLine="720"/>
        <w:jc w:val="both"/>
        <w:rPr>
          <w:sz w:val="22"/>
          <w:szCs w:val="22"/>
        </w:rPr>
      </w:pPr>
    </w:p>
    <w:p w14:paraId="78EDB8B9" w14:textId="77777777" w:rsidR="00C03CC3" w:rsidRPr="00567F08" w:rsidRDefault="00C03CC3" w:rsidP="00567F08">
      <w:pPr>
        <w:ind w:left="720" w:firstLine="720"/>
        <w:jc w:val="both"/>
        <w:rPr>
          <w:sz w:val="22"/>
          <w:szCs w:val="22"/>
        </w:rPr>
      </w:pPr>
    </w:p>
    <w:sectPr w:rsidR="00C03CC3" w:rsidRPr="00567F08" w:rsidSect="00161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60C4B"/>
    <w:multiLevelType w:val="hybridMultilevel"/>
    <w:tmpl w:val="468CDA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4918F9"/>
    <w:multiLevelType w:val="multilevel"/>
    <w:tmpl w:val="75A81E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B817A92"/>
    <w:multiLevelType w:val="hybridMultilevel"/>
    <w:tmpl w:val="89201B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36E21"/>
    <w:multiLevelType w:val="hybridMultilevel"/>
    <w:tmpl w:val="7BCEF6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034EF"/>
    <w:multiLevelType w:val="hybridMultilevel"/>
    <w:tmpl w:val="D954F06E"/>
    <w:lvl w:ilvl="0" w:tplc="041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686B2ECD"/>
    <w:multiLevelType w:val="hybridMultilevel"/>
    <w:tmpl w:val="2F2AA4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A08F7"/>
    <w:multiLevelType w:val="hybridMultilevel"/>
    <w:tmpl w:val="22683F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AC22D4"/>
    <w:multiLevelType w:val="hybridMultilevel"/>
    <w:tmpl w:val="C5FAC49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60C69EF"/>
    <w:multiLevelType w:val="hybridMultilevel"/>
    <w:tmpl w:val="1FCEA6F0"/>
    <w:lvl w:ilvl="0" w:tplc="D1CC1F7A">
      <w:start w:val="1"/>
      <w:numFmt w:val="decimal"/>
      <w:lvlText w:val="Članak %1."/>
      <w:lvlJc w:val="center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8703155">
    <w:abstractNumId w:val="6"/>
  </w:num>
  <w:num w:numId="2" w16cid:durableId="1141263803">
    <w:abstractNumId w:val="1"/>
  </w:num>
  <w:num w:numId="3" w16cid:durableId="1473596528">
    <w:abstractNumId w:val="0"/>
  </w:num>
  <w:num w:numId="4" w16cid:durableId="1625886017">
    <w:abstractNumId w:val="2"/>
  </w:num>
  <w:num w:numId="5" w16cid:durableId="423107708">
    <w:abstractNumId w:val="3"/>
  </w:num>
  <w:num w:numId="6" w16cid:durableId="1819496891">
    <w:abstractNumId w:val="8"/>
  </w:num>
  <w:num w:numId="7" w16cid:durableId="1960650315">
    <w:abstractNumId w:val="4"/>
  </w:num>
  <w:num w:numId="8" w16cid:durableId="1570726233">
    <w:abstractNumId w:val="5"/>
  </w:num>
  <w:num w:numId="9" w16cid:durableId="19573249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21"/>
    <w:rsid w:val="00010EA7"/>
    <w:rsid w:val="00024EAD"/>
    <w:rsid w:val="00025AF0"/>
    <w:rsid w:val="00031F41"/>
    <w:rsid w:val="0008129A"/>
    <w:rsid w:val="00096C68"/>
    <w:rsid w:val="000A56CA"/>
    <w:rsid w:val="000D37F8"/>
    <w:rsid w:val="000F0B46"/>
    <w:rsid w:val="000F7984"/>
    <w:rsid w:val="00126E3A"/>
    <w:rsid w:val="00151589"/>
    <w:rsid w:val="001613DF"/>
    <w:rsid w:val="00162F08"/>
    <w:rsid w:val="001A0DAE"/>
    <w:rsid w:val="001B6510"/>
    <w:rsid w:val="001D2EE9"/>
    <w:rsid w:val="002535DD"/>
    <w:rsid w:val="00261F0E"/>
    <w:rsid w:val="002776D0"/>
    <w:rsid w:val="002A0620"/>
    <w:rsid w:val="002C0CD2"/>
    <w:rsid w:val="002C6D42"/>
    <w:rsid w:val="002D5C67"/>
    <w:rsid w:val="002E4AAA"/>
    <w:rsid w:val="002F531A"/>
    <w:rsid w:val="00313998"/>
    <w:rsid w:val="003374CC"/>
    <w:rsid w:val="003863C2"/>
    <w:rsid w:val="003A17AC"/>
    <w:rsid w:val="003B23AB"/>
    <w:rsid w:val="003B5DF0"/>
    <w:rsid w:val="003C0A70"/>
    <w:rsid w:val="003C42BB"/>
    <w:rsid w:val="003D5636"/>
    <w:rsid w:val="00416E37"/>
    <w:rsid w:val="004260A1"/>
    <w:rsid w:val="004476A4"/>
    <w:rsid w:val="00486901"/>
    <w:rsid w:val="004909C8"/>
    <w:rsid w:val="004B2D98"/>
    <w:rsid w:val="005336B0"/>
    <w:rsid w:val="00537692"/>
    <w:rsid w:val="00567F08"/>
    <w:rsid w:val="00570E9D"/>
    <w:rsid w:val="00577ADC"/>
    <w:rsid w:val="00594BF5"/>
    <w:rsid w:val="005D2552"/>
    <w:rsid w:val="0060010E"/>
    <w:rsid w:val="00616661"/>
    <w:rsid w:val="00653482"/>
    <w:rsid w:val="00683FE3"/>
    <w:rsid w:val="006F2FED"/>
    <w:rsid w:val="00716C36"/>
    <w:rsid w:val="00777187"/>
    <w:rsid w:val="007C786B"/>
    <w:rsid w:val="007E27F1"/>
    <w:rsid w:val="007E62E2"/>
    <w:rsid w:val="007E6CC8"/>
    <w:rsid w:val="007E7EE7"/>
    <w:rsid w:val="007E7F09"/>
    <w:rsid w:val="00802BA8"/>
    <w:rsid w:val="00802E5A"/>
    <w:rsid w:val="008161E8"/>
    <w:rsid w:val="008306C3"/>
    <w:rsid w:val="00852DC2"/>
    <w:rsid w:val="00870E8B"/>
    <w:rsid w:val="00875859"/>
    <w:rsid w:val="00875E22"/>
    <w:rsid w:val="008A5EC6"/>
    <w:rsid w:val="008B559A"/>
    <w:rsid w:val="00906856"/>
    <w:rsid w:val="009108ED"/>
    <w:rsid w:val="009143E9"/>
    <w:rsid w:val="00945F53"/>
    <w:rsid w:val="00946564"/>
    <w:rsid w:val="009644F7"/>
    <w:rsid w:val="00986BB5"/>
    <w:rsid w:val="00991F5A"/>
    <w:rsid w:val="009A0403"/>
    <w:rsid w:val="009A1A0C"/>
    <w:rsid w:val="009A1CFD"/>
    <w:rsid w:val="009E32F2"/>
    <w:rsid w:val="00A1080D"/>
    <w:rsid w:val="00A17DC4"/>
    <w:rsid w:val="00A332DE"/>
    <w:rsid w:val="00A80521"/>
    <w:rsid w:val="00A91735"/>
    <w:rsid w:val="00AC1821"/>
    <w:rsid w:val="00AE204B"/>
    <w:rsid w:val="00AF0CF8"/>
    <w:rsid w:val="00AF4573"/>
    <w:rsid w:val="00B15B41"/>
    <w:rsid w:val="00B226CC"/>
    <w:rsid w:val="00B25B03"/>
    <w:rsid w:val="00B31A5E"/>
    <w:rsid w:val="00B84B92"/>
    <w:rsid w:val="00B96FD5"/>
    <w:rsid w:val="00B97B78"/>
    <w:rsid w:val="00BD402F"/>
    <w:rsid w:val="00C030BA"/>
    <w:rsid w:val="00C03CC3"/>
    <w:rsid w:val="00C16C1D"/>
    <w:rsid w:val="00C17EC4"/>
    <w:rsid w:val="00C35D4F"/>
    <w:rsid w:val="00C721AE"/>
    <w:rsid w:val="00C7234D"/>
    <w:rsid w:val="00C81F0E"/>
    <w:rsid w:val="00CA0E20"/>
    <w:rsid w:val="00CA4133"/>
    <w:rsid w:val="00CB38AB"/>
    <w:rsid w:val="00D2144B"/>
    <w:rsid w:val="00D40D88"/>
    <w:rsid w:val="00D5138A"/>
    <w:rsid w:val="00D648EF"/>
    <w:rsid w:val="00DC751C"/>
    <w:rsid w:val="00DF3897"/>
    <w:rsid w:val="00E0465E"/>
    <w:rsid w:val="00E056C9"/>
    <w:rsid w:val="00E10AE7"/>
    <w:rsid w:val="00E4235C"/>
    <w:rsid w:val="00E434FF"/>
    <w:rsid w:val="00E744EE"/>
    <w:rsid w:val="00EC186A"/>
    <w:rsid w:val="00ED0EA9"/>
    <w:rsid w:val="00ED6A9E"/>
    <w:rsid w:val="00EF2C54"/>
    <w:rsid w:val="00F064F8"/>
    <w:rsid w:val="00F4634B"/>
    <w:rsid w:val="00F56FC3"/>
    <w:rsid w:val="00F57EE9"/>
    <w:rsid w:val="00F91F8F"/>
    <w:rsid w:val="00F92F75"/>
    <w:rsid w:val="00F96772"/>
    <w:rsid w:val="00FA2ABF"/>
    <w:rsid w:val="00FD0352"/>
    <w:rsid w:val="00FD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7FCCC"/>
  <w15:docId w15:val="{3D004FDA-1830-4DCD-9F35-58F3B8B2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13DF"/>
    <w:rPr>
      <w:sz w:val="24"/>
      <w:szCs w:val="24"/>
    </w:rPr>
  </w:style>
  <w:style w:type="paragraph" w:styleId="Naslov1">
    <w:name w:val="heading 1"/>
    <w:basedOn w:val="Normal"/>
    <w:next w:val="Normal"/>
    <w:qFormat/>
    <w:rsid w:val="001613DF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rsid w:val="001613DF"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unhideWhenUsed/>
    <w:qFormat/>
    <w:rsid w:val="002D5C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7">
    <w:name w:val="heading 7"/>
    <w:basedOn w:val="Normal"/>
    <w:next w:val="Normal"/>
    <w:qFormat/>
    <w:rsid w:val="001613DF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CRO_Swiss-Normal" w:hAnsi="CRO_Swiss-Normal"/>
      <w:b/>
      <w:sz w:val="18"/>
      <w:szCs w:val="20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1613DF"/>
    <w:pPr>
      <w:spacing w:line="480" w:lineRule="auto"/>
    </w:pPr>
    <w:rPr>
      <w:b/>
      <w:bCs/>
    </w:rPr>
  </w:style>
  <w:style w:type="character" w:customStyle="1" w:styleId="apple-converted-space">
    <w:name w:val="apple-converted-space"/>
    <w:basedOn w:val="Zadanifontodlomka"/>
    <w:rsid w:val="003A17AC"/>
  </w:style>
  <w:style w:type="character" w:styleId="Hiperveza">
    <w:name w:val="Hyperlink"/>
    <w:basedOn w:val="Zadanifontodlomka"/>
    <w:uiPriority w:val="99"/>
    <w:unhideWhenUsed/>
    <w:rsid w:val="003A17A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24EAD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024EAD"/>
    <w:pPr>
      <w:spacing w:before="100" w:beforeAutospacing="1" w:after="100" w:afterAutospacing="1"/>
    </w:pPr>
  </w:style>
  <w:style w:type="character" w:styleId="Istaknuto">
    <w:name w:val="Emphasis"/>
    <w:basedOn w:val="Zadanifontodlomka"/>
    <w:uiPriority w:val="20"/>
    <w:qFormat/>
    <w:rsid w:val="00024EAD"/>
    <w:rPr>
      <w:i/>
      <w:iCs/>
    </w:rPr>
  </w:style>
  <w:style w:type="character" w:customStyle="1" w:styleId="Naslov3Char">
    <w:name w:val="Naslov 3 Char"/>
    <w:basedOn w:val="Zadanifontodlomka"/>
    <w:link w:val="Naslov3"/>
    <w:rsid w:val="002D5C67"/>
    <w:rPr>
      <w:rFonts w:ascii="Cambria" w:eastAsia="Times New Roman" w:hAnsi="Cambria" w:cs="Times New Roman"/>
      <w:b/>
      <w:bCs/>
      <w:sz w:val="26"/>
      <w:szCs w:val="26"/>
    </w:rPr>
  </w:style>
  <w:style w:type="paragraph" w:styleId="Tekstbalonia">
    <w:name w:val="Balloon Text"/>
    <w:basedOn w:val="Normal"/>
    <w:link w:val="TekstbaloniaChar"/>
    <w:rsid w:val="00802BA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02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0C6CE-E8AF-4F28-9A1E-0C584F518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Opcina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 Golubovec</dc:creator>
  <cp:lastModifiedBy>petar risek</cp:lastModifiedBy>
  <cp:revision>2</cp:revision>
  <cp:lastPrinted>2025-12-01T11:27:00Z</cp:lastPrinted>
  <dcterms:created xsi:type="dcterms:W3CDTF">2025-12-03T06:02:00Z</dcterms:created>
  <dcterms:modified xsi:type="dcterms:W3CDTF">2025-12-03T06:02:00Z</dcterms:modified>
</cp:coreProperties>
</file>